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D4" w:rsidRDefault="00C225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0" w:name="block-35504872"/>
      <w:r w:rsidRPr="00C225D4"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note3\Pictures\ControlCenter4\Scan\CCI05092024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3\Pictures\ControlCenter4\Scan\CCI05092024_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D4" w:rsidRDefault="00C225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C225D4" w:rsidRDefault="00C225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C225D4" w:rsidRDefault="00C225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8A04F5" w:rsidRPr="00553121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5312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8A04F5" w:rsidRPr="00553121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4B7850">
        <w:rPr>
          <w:rFonts w:ascii="Times New Roman" w:hAnsi="Times New Roman"/>
          <w:color w:val="333333"/>
          <w:sz w:val="20"/>
          <w:szCs w:val="20"/>
          <w:lang w:val="ru-RU"/>
        </w:rPr>
        <w:t xml:space="preserve"> – </w:t>
      </w: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меньше», «равно</w:t>
      </w:r>
      <w:r w:rsidRPr="004B7850">
        <w:rPr>
          <w:rFonts w:ascii="Times New Roman" w:hAnsi="Times New Roman"/>
          <w:color w:val="333333"/>
          <w:sz w:val="20"/>
          <w:szCs w:val="20"/>
          <w:lang w:val="ru-RU"/>
        </w:rPr>
        <w:t xml:space="preserve"> – </w:t>
      </w: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обеспечение </w:t>
      </w:r>
      <w:proofErr w:type="gramStart"/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математического развития</w:t>
      </w:r>
      <w:proofErr w:type="gramEnd"/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 действий и умений, которые могут быть достигнуты на этом этапе обучения.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" w:name="bc284a2b-8dc7-47b2-bec2-e0e566c832dd"/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:rsidR="008A04F5" w:rsidRPr="004B7850" w:rsidRDefault="008A04F5">
      <w:pPr>
        <w:rPr>
          <w:sz w:val="20"/>
          <w:szCs w:val="20"/>
          <w:lang w:val="ru-RU"/>
        </w:rPr>
        <w:sectPr w:rsidR="008A04F5" w:rsidRPr="004B7850">
          <w:pgSz w:w="11906" w:h="16383"/>
          <w:pgMar w:top="1134" w:right="850" w:bottom="1134" w:left="1701" w:header="720" w:footer="720" w:gutter="0"/>
          <w:cols w:space="720"/>
        </w:sectPr>
      </w:pPr>
    </w:p>
    <w:p w:rsidR="008A04F5" w:rsidRPr="004B7850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2" w:name="block-35504865"/>
      <w:bookmarkEnd w:id="0"/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Числа и величины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Арифметические действия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Текстовые задачи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Пространственные отношения и геометрические фигуры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Математическая информация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наблюдать математические отношения (часть – целое, больше – меньше) в окружающем мире;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обнаруживать модели геометрических фигур в окружающем мире;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вести поиск различных решений задачи (расчётной, с геометрическим содержанием);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подбирать примеры, подтверждающие суждение, вывод, ответ.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логику перебора вариантов для решения простейших комбинаторных задач;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дополнять модели (схемы, изображения) готовыми числовыми данными.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комментировать ход вычислений;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объяснять выбор величины, соответствующей ситуации измерения;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составлять текстовую задачу с заданным отношением (готовым решением) по образцу;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называть числа, величины, геометрические фигуры, обладающие заданным свойством;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записывать, читать число, числовое выражение;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конструировать утверждения с использованием слов «каждый», «все».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с помощью учителя причину возникшей ошибки или затруднения.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совместной деятельности: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совместно с учителем оценивать результаты выполнения общей работы.</w:t>
      </w:r>
    </w:p>
    <w:p w:rsidR="008A04F5" w:rsidRPr="004B7850" w:rsidRDefault="008A04F5">
      <w:pPr>
        <w:rPr>
          <w:sz w:val="20"/>
          <w:szCs w:val="20"/>
          <w:lang w:val="ru-RU"/>
        </w:rPr>
        <w:sectPr w:rsidR="008A04F5" w:rsidRPr="004B7850">
          <w:pgSz w:w="11906" w:h="16383"/>
          <w:pgMar w:top="1134" w:right="850" w:bottom="1134" w:left="1701" w:header="720" w:footer="720" w:gutter="0"/>
          <w:cols w:space="720"/>
        </w:sectPr>
      </w:pPr>
    </w:p>
    <w:p w:rsidR="008A04F5" w:rsidRPr="004B7850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35504866"/>
      <w:bookmarkEnd w:id="2"/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осваивать навыки организации безопасного поведения в информационной среде;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4B7850">
        <w:rPr>
          <w:rFonts w:ascii="Times New Roman" w:hAnsi="Times New Roman"/>
          <w:color w:val="333333"/>
          <w:sz w:val="20"/>
          <w:szCs w:val="20"/>
          <w:lang w:val="ru-RU"/>
        </w:rPr>
        <w:t xml:space="preserve"> – </w:t>
      </w: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следствие», «протяжённость»);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применять изученные методы познания (измерение, моделирование, перебор вариантов).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Общение: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утверждения, проверять их истинность;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комментировать процесс вычисления, построения, решения;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объяснять полученный ответ с использованием изученной терминологии;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алгоритмах: воспроизводить, дополнять, исправлять деформированные;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тексты заданий, аналогичные типовым изученным.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Самоконтроль (рефлексия):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осуществлять контроль процесса и результата своей деятельности;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выбирать и при необходимости корректировать способы действий;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оценивать рациональность своих действий, давать им качественную характеристику.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контрпримеров</w:t>
      </w:r>
      <w:proofErr w:type="spellEnd"/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B1191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 во</w:t>
      </w:r>
      <w:r w:rsidRPr="004B7850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 </w:t>
      </w:r>
      <w:r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классе</w:t>
      </w: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читать, записывать, сравнивать, упорядочивать числа в пределах 100;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находить неизвестный компонент сложения, вычитания;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различать и называть геометрические фигуры: прямой угол, ломаную, многоугольник;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выполнять измерение длин реальных объектов с помощью линейки;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проводить одно-</w:t>
      </w:r>
      <w:proofErr w:type="spellStart"/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двухшаговые</w:t>
      </w:r>
      <w:proofErr w:type="spellEnd"/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 xml:space="preserve"> логические рассуждения и делать выводы;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находить закономерность в ряду объектов (чисел, геометрических фигур);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сравнивать группы объектов (находить общее, различное);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обнаруживать модели геометрических фигур в окружающем мире;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подбирать примеры, подтверждающие суждение, ответ;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составлять (дополнять) текстовую задачу;</w:t>
      </w:r>
    </w:p>
    <w:p w:rsidR="008A04F5" w:rsidRPr="004B7850" w:rsidRDefault="00B1191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4B7850">
        <w:rPr>
          <w:rFonts w:ascii="Times New Roman" w:hAnsi="Times New Roman"/>
          <w:color w:val="000000"/>
          <w:sz w:val="20"/>
          <w:szCs w:val="20"/>
          <w:lang w:val="ru-RU"/>
        </w:rPr>
        <w:t>проверять правильность вычисления, измерения.</w:t>
      </w:r>
    </w:p>
    <w:p w:rsidR="008A04F5" w:rsidRPr="004B7850" w:rsidRDefault="008A04F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A04F5" w:rsidRPr="004B7850" w:rsidRDefault="008A04F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</w:p>
    <w:p w:rsidR="008A04F5" w:rsidRPr="004B7850" w:rsidRDefault="008A04F5">
      <w:pPr>
        <w:rPr>
          <w:sz w:val="20"/>
          <w:szCs w:val="20"/>
          <w:lang w:val="ru-RU"/>
        </w:rPr>
        <w:sectPr w:rsidR="008A04F5" w:rsidRPr="004B7850">
          <w:pgSz w:w="11906" w:h="16383"/>
          <w:pgMar w:top="1134" w:right="850" w:bottom="1134" w:left="1701" w:header="720" w:footer="720" w:gutter="0"/>
          <w:cols w:space="720"/>
        </w:sectPr>
      </w:pPr>
    </w:p>
    <w:p w:rsidR="008A04F5" w:rsidRPr="004B7850" w:rsidRDefault="00EA6217">
      <w:pPr>
        <w:spacing w:after="0"/>
        <w:ind w:left="120"/>
        <w:rPr>
          <w:sz w:val="20"/>
          <w:szCs w:val="20"/>
        </w:rPr>
      </w:pPr>
      <w:bookmarkStart w:id="4" w:name="block-35504867"/>
      <w:bookmarkEnd w:id="3"/>
      <w:r w:rsidRPr="004B7850">
        <w:rPr>
          <w:rFonts w:ascii="Times New Roman" w:hAnsi="Times New Roman"/>
          <w:b/>
          <w:color w:val="000000"/>
          <w:sz w:val="20"/>
          <w:szCs w:val="20"/>
        </w:rPr>
        <w:lastRenderedPageBreak/>
        <w:t>ТЕМАТИЧЕСКОЕ ПЛАНИРОВАНИЕ</w:t>
      </w:r>
      <w:r w:rsidR="00B11915" w:rsidRPr="004B7850">
        <w:rPr>
          <w:rFonts w:ascii="Times New Roman" w:hAnsi="Times New Roman"/>
          <w:b/>
          <w:color w:val="000000"/>
          <w:sz w:val="20"/>
          <w:szCs w:val="2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289"/>
        <w:gridCol w:w="1589"/>
        <w:gridCol w:w="1738"/>
        <w:gridCol w:w="1823"/>
        <w:gridCol w:w="2741"/>
      </w:tblGrid>
      <w:tr w:rsidR="008A04F5" w:rsidRPr="004B7850" w:rsidTr="00EA6217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 w:rsidTr="00EA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Числа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величины</w:t>
            </w:r>
            <w:proofErr w:type="spellEnd"/>
          </w:p>
        </w:tc>
      </w:tr>
      <w:tr w:rsidR="008A04F5" w:rsidRPr="004B7850" w:rsidTr="00EA6217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Числа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8A04F5" w:rsidRPr="004B7850" w:rsidTr="00EA6217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Величины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Арифметические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</w:tr>
      <w:tr w:rsidR="008A04F5" w:rsidRPr="004B7850" w:rsidTr="00EA6217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Сложение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вычитание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8A04F5" w:rsidRPr="004B7850" w:rsidTr="00EA6217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Умножение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деление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8A04F5" w:rsidRPr="004B7850" w:rsidTr="00EA6217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Текстовые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задачи</w:t>
            </w:r>
            <w:proofErr w:type="spellEnd"/>
          </w:p>
        </w:tc>
      </w:tr>
      <w:tr w:rsidR="008A04F5" w:rsidRPr="004B7850" w:rsidTr="00EA6217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Текстовые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</w:tr>
      <w:tr w:rsidR="008A04F5" w:rsidRPr="00C22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04F5" w:rsidRPr="004B7850" w:rsidTr="00EA6217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фигуры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8A04F5" w:rsidRPr="004B7850" w:rsidTr="00EA6217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величины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5.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Математическая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информация</w:t>
            </w:r>
            <w:proofErr w:type="spellEnd"/>
          </w:p>
        </w:tc>
      </w:tr>
      <w:tr w:rsidR="008A04F5" w:rsidRPr="004B7850" w:rsidTr="00EA6217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пройденного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</w:tbl>
    <w:p w:rsidR="008A04F5" w:rsidRPr="004B7850" w:rsidRDefault="008A04F5">
      <w:pPr>
        <w:rPr>
          <w:sz w:val="20"/>
          <w:szCs w:val="20"/>
        </w:rPr>
        <w:sectPr w:rsidR="008A04F5" w:rsidRPr="004B7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217" w:rsidRPr="006844C0" w:rsidRDefault="00B11915" w:rsidP="00EA6217">
      <w:pPr>
        <w:spacing w:after="0"/>
        <w:ind w:left="120"/>
        <w:rPr>
          <w:sz w:val="20"/>
          <w:szCs w:val="20"/>
          <w:lang w:val="ru-RU"/>
        </w:rPr>
      </w:pPr>
      <w:bookmarkStart w:id="5" w:name="block-35504868"/>
      <w:bookmarkEnd w:id="4"/>
      <w:r w:rsidRPr="00EA621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="00EA6217" w:rsidRPr="004B785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="00EA6217" w:rsidRPr="006844C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1-4 КЛАСС В 2 ЧАСТЯХ. М.И. МОРО И ДР.» </w:t>
      </w:r>
    </w:p>
    <w:p w:rsidR="008A04F5" w:rsidRPr="004B7850" w:rsidRDefault="00B11915" w:rsidP="00EA6217">
      <w:pPr>
        <w:spacing w:after="0"/>
        <w:ind w:left="120"/>
        <w:rPr>
          <w:sz w:val="20"/>
          <w:szCs w:val="20"/>
        </w:rPr>
      </w:pPr>
      <w:r w:rsidRPr="004B7850">
        <w:rPr>
          <w:rFonts w:ascii="Times New Roman" w:hAnsi="Times New Roman"/>
          <w:b/>
          <w:color w:val="000000"/>
          <w:sz w:val="20"/>
          <w:szCs w:val="20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3"/>
        <w:gridCol w:w="1250"/>
        <w:gridCol w:w="1591"/>
        <w:gridCol w:w="1649"/>
        <w:gridCol w:w="1179"/>
        <w:gridCol w:w="1936"/>
      </w:tblGrid>
      <w:tr w:rsidR="008A04F5" w:rsidRPr="004B78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B7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Десяток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Счёт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десятками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Числа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Входная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времени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Сравнение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длины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ломаной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длиной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времени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Разностное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сравнение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чисел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Единицы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времени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минута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Сочетательное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свойство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Группировка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числовых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выражений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выбранному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верных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равенств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Дополнение моделей (схем, изображений)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Вычисления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вида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сложения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вычитания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Вычисление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вида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Устное сложение и вычитание чисел в пределах 100. Числовое выражение без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Вычисления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вида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Вычисления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вида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Буквенные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выражения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отрезка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заданной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Сравнение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геометрических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Периметр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многоугольника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треугольника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четырехугольника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Алгоритм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письменного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сложения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Алгоритм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письменного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вычитания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Распознавание и изображение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Вычисления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вида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Прикидка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Протиположные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стороны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Устное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сложение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равных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прямоугольника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геометрических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Взаимосвязь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сложения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модели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Свойство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противоположных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сторон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Нахождение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Переместительное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свойство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Таблица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геометрических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фигур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информацией</w:t>
            </w:r>
            <w:proofErr w:type="spellEnd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Числа от 1 до 100. Умножение. Деление. </w:t>
            </w:r>
            <w:proofErr w:type="spellStart"/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A04F5" w:rsidRPr="004B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04F5" w:rsidRPr="004B7850" w:rsidRDefault="00B119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B7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4F5" w:rsidRPr="004B7850" w:rsidRDefault="008A04F5">
            <w:pPr>
              <w:rPr>
                <w:sz w:val="20"/>
                <w:szCs w:val="20"/>
              </w:rPr>
            </w:pPr>
          </w:p>
        </w:tc>
      </w:tr>
    </w:tbl>
    <w:p w:rsidR="008A04F5" w:rsidRPr="004B7850" w:rsidRDefault="008A04F5">
      <w:pPr>
        <w:rPr>
          <w:sz w:val="20"/>
          <w:szCs w:val="20"/>
        </w:rPr>
        <w:sectPr w:rsidR="008A04F5" w:rsidRPr="004B785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B11915" w:rsidRPr="00EA6217" w:rsidRDefault="00C225D4" w:rsidP="006844C0">
      <w:pPr>
        <w:rPr>
          <w:lang w:val="ru-RU"/>
        </w:rPr>
      </w:pPr>
      <w:r w:rsidRPr="00C225D4">
        <w:rPr>
          <w:noProof/>
          <w:lang w:val="ru-RU" w:eastAsia="ru-RU"/>
        </w:rPr>
        <w:lastRenderedPageBreak/>
        <w:drawing>
          <wp:inline distT="0" distB="0" distL="0" distR="0">
            <wp:extent cx="5732145" cy="8178158"/>
            <wp:effectExtent l="0" t="0" r="0" b="0"/>
            <wp:docPr id="2" name="Рисунок 2" descr="C:\Users\note3\Pictures\ControlCenter4\Scan\CCI05092024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3\Pictures\ControlCenter4\Scan\CCI05092024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B11915" w:rsidRPr="00EA62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0F6"/>
    <w:multiLevelType w:val="multilevel"/>
    <w:tmpl w:val="B29228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7E3663"/>
    <w:multiLevelType w:val="multilevel"/>
    <w:tmpl w:val="400674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04F5"/>
    <w:rsid w:val="004B7850"/>
    <w:rsid w:val="00553121"/>
    <w:rsid w:val="006844C0"/>
    <w:rsid w:val="008A04F5"/>
    <w:rsid w:val="00B11915"/>
    <w:rsid w:val="00C225D4"/>
    <w:rsid w:val="00E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54C2"/>
  <w15:docId w15:val="{D6A784C5-FE3A-4FFF-8650-0FC39F40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4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5046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note3</cp:lastModifiedBy>
  <cp:revision>11</cp:revision>
  <cp:lastPrinted>2024-09-03T09:54:00Z</cp:lastPrinted>
  <dcterms:created xsi:type="dcterms:W3CDTF">2024-09-02T09:26:00Z</dcterms:created>
  <dcterms:modified xsi:type="dcterms:W3CDTF">2024-09-05T08:33:00Z</dcterms:modified>
</cp:coreProperties>
</file>