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93" w:rsidRPr="00F00BD4" w:rsidRDefault="00BC441B">
      <w:pPr>
        <w:spacing w:after="0" w:line="408" w:lineRule="auto"/>
        <w:ind w:left="120"/>
        <w:jc w:val="center"/>
        <w:rPr>
          <w:lang w:val="ru-RU"/>
        </w:rPr>
      </w:pPr>
      <w:bookmarkStart w:id="0" w:name="block-20747150"/>
      <w:r w:rsidRPr="00F00B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F5893" w:rsidRPr="00F00BD4" w:rsidRDefault="004E6E65">
      <w:pPr>
        <w:spacing w:after="0" w:line="408" w:lineRule="auto"/>
        <w:ind w:left="120"/>
        <w:jc w:val="center"/>
        <w:rPr>
          <w:lang w:val="ru-RU"/>
        </w:rPr>
      </w:pPr>
      <w:bookmarkStart w:id="1" w:name="395004ac-0325-4a6a-a8e5-2c93d6415ed4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молодежной политики</w:t>
      </w:r>
      <w:r w:rsidR="00BC441B" w:rsidRPr="00F00BD4">
        <w:rPr>
          <w:rFonts w:ascii="Times New Roman" w:hAnsi="Times New Roman"/>
          <w:b/>
          <w:color w:val="000000"/>
          <w:sz w:val="28"/>
          <w:lang w:val="ru-RU"/>
        </w:rPr>
        <w:t xml:space="preserve"> Курганской области</w:t>
      </w:r>
      <w:bookmarkEnd w:id="1"/>
      <w:r w:rsidR="00BC441B" w:rsidRPr="00F00B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F5893" w:rsidRPr="00F00BD4" w:rsidRDefault="00BC441B">
      <w:pPr>
        <w:spacing w:after="0" w:line="408" w:lineRule="auto"/>
        <w:ind w:left="120"/>
        <w:jc w:val="center"/>
        <w:rPr>
          <w:lang w:val="ru-RU"/>
        </w:rPr>
      </w:pPr>
      <w:bookmarkStart w:id="2" w:name="a5d24b9b-788f-4023-ad12-bb68ca462638"/>
      <w:r w:rsidRPr="00F00BD4">
        <w:rPr>
          <w:rFonts w:ascii="Times New Roman" w:hAnsi="Times New Roman"/>
          <w:b/>
          <w:color w:val="000000"/>
          <w:sz w:val="28"/>
          <w:lang w:val="ru-RU"/>
        </w:rPr>
        <w:t>Сафакулевский муниципальный округ</w:t>
      </w:r>
      <w:bookmarkEnd w:id="2"/>
    </w:p>
    <w:p w:rsidR="002F5893" w:rsidRPr="00F00BD4" w:rsidRDefault="00BC441B">
      <w:pPr>
        <w:spacing w:after="0" w:line="408" w:lineRule="auto"/>
        <w:ind w:left="120"/>
        <w:jc w:val="center"/>
        <w:rPr>
          <w:lang w:val="ru-RU"/>
        </w:rPr>
      </w:pPr>
      <w:r w:rsidRPr="00F00BD4">
        <w:rPr>
          <w:rFonts w:ascii="Times New Roman" w:hAnsi="Times New Roman"/>
          <w:b/>
          <w:color w:val="000000"/>
          <w:sz w:val="28"/>
          <w:lang w:val="ru-RU"/>
        </w:rPr>
        <w:t>МКОУ "Сафакулевская средняя общеобразовательная школа"</w:t>
      </w:r>
    </w:p>
    <w:p w:rsidR="002F5893" w:rsidRPr="00F00BD4" w:rsidRDefault="002F5893">
      <w:pPr>
        <w:spacing w:after="0"/>
        <w:ind w:left="120"/>
        <w:rPr>
          <w:lang w:val="ru-RU"/>
        </w:rPr>
      </w:pPr>
    </w:p>
    <w:p w:rsidR="002F5893" w:rsidRPr="00F00BD4" w:rsidRDefault="002F5893">
      <w:pPr>
        <w:spacing w:after="0"/>
        <w:ind w:left="120"/>
        <w:rPr>
          <w:lang w:val="ru-RU"/>
        </w:rPr>
      </w:pPr>
    </w:p>
    <w:p w:rsidR="002F5893" w:rsidRPr="00F00BD4" w:rsidRDefault="002F5893">
      <w:pPr>
        <w:spacing w:after="0"/>
        <w:ind w:left="120"/>
        <w:rPr>
          <w:lang w:val="ru-RU"/>
        </w:rPr>
      </w:pPr>
    </w:p>
    <w:p w:rsidR="002F5893" w:rsidRPr="00F00BD4" w:rsidRDefault="002F589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E65" w:rsidTr="000D4161">
        <w:tc>
          <w:tcPr>
            <w:tcW w:w="3114" w:type="dxa"/>
          </w:tcPr>
          <w:p w:rsidR="00C53FFE" w:rsidRPr="0040209D" w:rsidRDefault="00BC441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4E6E65" w:rsidRDefault="00BC441B" w:rsidP="004E6E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6E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  <w:p w:rsidR="004E6E65" w:rsidRDefault="004E6E6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:rsidR="004E6975" w:rsidRDefault="00BC44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E6E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79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27995" w:rsidP="00F00B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C44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4E6E65" w:rsidRDefault="00BC44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6E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0E6D86" w:rsidRDefault="004E6E6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BC44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502D" w:rsidRPr="008944ED" w:rsidRDefault="00BC441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Н.В.</w:t>
            </w:r>
          </w:p>
          <w:p w:rsidR="004E6E65" w:rsidRDefault="004E6E6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85 </w:t>
            </w:r>
          </w:p>
          <w:p w:rsidR="000E6D86" w:rsidRDefault="00BC441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E6E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79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5893" w:rsidRPr="00F00BD4" w:rsidRDefault="002F5893">
      <w:pPr>
        <w:spacing w:after="0"/>
        <w:ind w:left="120"/>
        <w:rPr>
          <w:lang w:val="ru-RU"/>
        </w:rPr>
      </w:pPr>
    </w:p>
    <w:p w:rsidR="002F5893" w:rsidRPr="00F00BD4" w:rsidRDefault="002F5893">
      <w:pPr>
        <w:spacing w:after="0"/>
        <w:ind w:left="120"/>
        <w:rPr>
          <w:lang w:val="ru-RU"/>
        </w:rPr>
      </w:pPr>
    </w:p>
    <w:p w:rsidR="002F5893" w:rsidRPr="00F00BD4" w:rsidRDefault="002F5893">
      <w:pPr>
        <w:spacing w:after="0"/>
        <w:ind w:left="120"/>
        <w:rPr>
          <w:lang w:val="ru-RU"/>
        </w:rPr>
      </w:pPr>
    </w:p>
    <w:p w:rsidR="002F5893" w:rsidRPr="00F00BD4" w:rsidRDefault="002F5893">
      <w:pPr>
        <w:spacing w:after="0"/>
        <w:ind w:left="120"/>
        <w:rPr>
          <w:lang w:val="ru-RU"/>
        </w:rPr>
      </w:pPr>
    </w:p>
    <w:p w:rsidR="002F5893" w:rsidRPr="00F00BD4" w:rsidRDefault="002F5893">
      <w:pPr>
        <w:spacing w:after="0"/>
        <w:ind w:left="120"/>
        <w:rPr>
          <w:lang w:val="ru-RU"/>
        </w:rPr>
      </w:pPr>
    </w:p>
    <w:p w:rsidR="002F5893" w:rsidRPr="00F00BD4" w:rsidRDefault="00BC441B">
      <w:pPr>
        <w:spacing w:after="0" w:line="408" w:lineRule="auto"/>
        <w:ind w:left="120"/>
        <w:jc w:val="center"/>
        <w:rPr>
          <w:lang w:val="ru-RU"/>
        </w:rPr>
      </w:pPr>
      <w:r w:rsidRPr="00F00B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F5893" w:rsidRPr="00F00BD4" w:rsidRDefault="00BC441B">
      <w:pPr>
        <w:spacing w:after="0" w:line="408" w:lineRule="auto"/>
        <w:ind w:left="120"/>
        <w:jc w:val="center"/>
        <w:rPr>
          <w:lang w:val="ru-RU"/>
        </w:rPr>
      </w:pPr>
      <w:r w:rsidRPr="00F00B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4E6E65">
        <w:rPr>
          <w:rFonts w:ascii="Times New Roman" w:hAnsi="Times New Roman"/>
          <w:color w:val="000000"/>
          <w:sz w:val="28"/>
          <w:lang w:val="ru-RU"/>
        </w:rPr>
        <w:t xml:space="preserve"> 5773784</w:t>
      </w:r>
      <w:r w:rsidRPr="00F00BD4">
        <w:rPr>
          <w:rFonts w:ascii="Times New Roman" w:hAnsi="Times New Roman"/>
          <w:color w:val="000000"/>
          <w:sz w:val="28"/>
          <w:lang w:val="ru-RU"/>
        </w:rPr>
        <w:t>)</w:t>
      </w:r>
    </w:p>
    <w:p w:rsidR="002F5893" w:rsidRPr="00F00BD4" w:rsidRDefault="002F5893">
      <w:pPr>
        <w:spacing w:after="0"/>
        <w:ind w:left="120"/>
        <w:jc w:val="center"/>
        <w:rPr>
          <w:lang w:val="ru-RU"/>
        </w:rPr>
      </w:pPr>
    </w:p>
    <w:p w:rsidR="002F5893" w:rsidRPr="00F00BD4" w:rsidRDefault="00BC441B">
      <w:pPr>
        <w:spacing w:after="0" w:line="408" w:lineRule="auto"/>
        <w:ind w:left="120"/>
        <w:jc w:val="center"/>
        <w:rPr>
          <w:lang w:val="ru-RU"/>
        </w:rPr>
      </w:pPr>
      <w:r w:rsidRPr="00F00BD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2F5893" w:rsidRPr="00F00BD4" w:rsidRDefault="00BC441B">
      <w:pPr>
        <w:spacing w:after="0" w:line="408" w:lineRule="auto"/>
        <w:ind w:left="120"/>
        <w:jc w:val="center"/>
        <w:rPr>
          <w:lang w:val="ru-RU"/>
        </w:rPr>
      </w:pPr>
      <w:r w:rsidRPr="00F00BD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00BD4">
        <w:rPr>
          <w:rFonts w:ascii="Calibri" w:hAnsi="Calibri"/>
          <w:color w:val="000000"/>
          <w:sz w:val="28"/>
          <w:lang w:val="ru-RU"/>
        </w:rPr>
        <w:t xml:space="preserve">– </w:t>
      </w:r>
      <w:r w:rsidRPr="00F00BD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2F5893" w:rsidRPr="00F00BD4" w:rsidRDefault="002F5893">
      <w:pPr>
        <w:spacing w:after="0"/>
        <w:ind w:left="120"/>
        <w:jc w:val="center"/>
        <w:rPr>
          <w:lang w:val="ru-RU"/>
        </w:rPr>
      </w:pPr>
    </w:p>
    <w:p w:rsidR="002F5893" w:rsidRPr="00F00BD4" w:rsidRDefault="002F5893">
      <w:pPr>
        <w:spacing w:after="0"/>
        <w:ind w:left="120"/>
        <w:jc w:val="center"/>
        <w:rPr>
          <w:lang w:val="ru-RU"/>
        </w:rPr>
      </w:pPr>
    </w:p>
    <w:p w:rsidR="002F5893" w:rsidRPr="00F00BD4" w:rsidRDefault="002F5893">
      <w:pPr>
        <w:spacing w:after="0"/>
        <w:ind w:left="120"/>
        <w:jc w:val="center"/>
        <w:rPr>
          <w:lang w:val="ru-RU"/>
        </w:rPr>
      </w:pPr>
    </w:p>
    <w:p w:rsidR="002F5893" w:rsidRDefault="004E6E65" w:rsidP="004E6E65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>учитель: И.В. Киреева</w:t>
      </w:r>
    </w:p>
    <w:p w:rsidR="004E6E65" w:rsidRDefault="004E6E65" w:rsidP="004E6E65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>категория: первая</w:t>
      </w:r>
    </w:p>
    <w:p w:rsidR="004E6E65" w:rsidRPr="00F00BD4" w:rsidRDefault="004E6E65" w:rsidP="004E6E65">
      <w:pPr>
        <w:spacing w:after="0"/>
        <w:ind w:left="120"/>
        <w:jc w:val="right"/>
        <w:rPr>
          <w:lang w:val="ru-RU"/>
        </w:rPr>
      </w:pPr>
    </w:p>
    <w:p w:rsidR="002F5893" w:rsidRPr="00F00BD4" w:rsidRDefault="002F5893">
      <w:pPr>
        <w:spacing w:after="0"/>
        <w:ind w:left="120"/>
        <w:jc w:val="center"/>
        <w:rPr>
          <w:lang w:val="ru-RU"/>
        </w:rPr>
      </w:pPr>
    </w:p>
    <w:p w:rsidR="002F5893" w:rsidRPr="00F00BD4" w:rsidRDefault="002F5893">
      <w:pPr>
        <w:spacing w:after="0"/>
        <w:ind w:left="120"/>
        <w:jc w:val="center"/>
        <w:rPr>
          <w:lang w:val="ru-RU"/>
        </w:rPr>
      </w:pPr>
    </w:p>
    <w:p w:rsidR="002F5893" w:rsidRPr="00F00BD4" w:rsidRDefault="002F5893">
      <w:pPr>
        <w:spacing w:after="0"/>
        <w:ind w:left="120"/>
        <w:jc w:val="center"/>
        <w:rPr>
          <w:lang w:val="ru-RU"/>
        </w:rPr>
      </w:pPr>
    </w:p>
    <w:p w:rsidR="002F5893" w:rsidRPr="00F00BD4" w:rsidRDefault="002F5893">
      <w:pPr>
        <w:spacing w:after="0"/>
        <w:ind w:left="120"/>
        <w:jc w:val="center"/>
        <w:rPr>
          <w:lang w:val="ru-RU"/>
        </w:rPr>
      </w:pPr>
    </w:p>
    <w:p w:rsidR="002F5893" w:rsidRPr="00F00BD4" w:rsidRDefault="002F5893">
      <w:pPr>
        <w:spacing w:after="0"/>
        <w:ind w:left="120"/>
        <w:jc w:val="center"/>
        <w:rPr>
          <w:lang w:val="ru-RU"/>
        </w:rPr>
      </w:pPr>
    </w:p>
    <w:p w:rsidR="002F5893" w:rsidRPr="00F00BD4" w:rsidRDefault="002F5893">
      <w:pPr>
        <w:spacing w:after="0"/>
        <w:ind w:left="120"/>
        <w:jc w:val="center"/>
        <w:rPr>
          <w:lang w:val="ru-RU"/>
        </w:rPr>
      </w:pPr>
    </w:p>
    <w:p w:rsidR="002F5893" w:rsidRPr="00F00BD4" w:rsidRDefault="00BC441B" w:rsidP="004E6E65">
      <w:pPr>
        <w:spacing w:after="0"/>
        <w:jc w:val="center"/>
        <w:rPr>
          <w:lang w:val="ru-RU"/>
        </w:rPr>
      </w:pPr>
      <w:bookmarkStart w:id="3" w:name="09d4a8bd-a740-4b68-9a91-e6e2a21f2842"/>
      <w:r w:rsidRPr="00F00BD4">
        <w:rPr>
          <w:rFonts w:ascii="Times New Roman" w:hAnsi="Times New Roman"/>
          <w:b/>
          <w:color w:val="000000"/>
          <w:sz w:val="28"/>
          <w:lang w:val="ru-RU"/>
        </w:rPr>
        <w:t>Сафакулево</w:t>
      </w:r>
      <w:bookmarkEnd w:id="3"/>
      <w:r w:rsidRPr="00F00B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7cc5032-9da0-44ec-8377-34a5a5a99395"/>
      <w:r w:rsidRPr="00F00BD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4E6E65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4E6E65" w:rsidRDefault="004E6E6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20747149"/>
      <w:bookmarkEnd w:id="0"/>
    </w:p>
    <w:p w:rsidR="002F5893" w:rsidRPr="000A3C1C" w:rsidRDefault="00BC44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2F5893" w:rsidRPr="000A3C1C" w:rsidRDefault="002F58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пределами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Значимость владения иностранными </w:t>
      </w:r>
      <w:proofErr w:type="gramStart"/>
      <w:r w:rsidRPr="000A3C1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языками</w:t>
      </w:r>
      <w:proofErr w:type="gramEnd"/>
      <w:r w:rsidRPr="000A3C1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гр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речевая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языковая, социокультурная, компенсаторная и метапредметная компетенции: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межкультурный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1cb9ba3-8936-440c-ac0f-95944fbe2f65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</w:p>
    <w:p w:rsidR="002F5893" w:rsidRPr="000A3C1C" w:rsidRDefault="002F5893">
      <w:pPr>
        <w:rPr>
          <w:rFonts w:ascii="Times New Roman" w:hAnsi="Times New Roman" w:cs="Times New Roman"/>
          <w:sz w:val="24"/>
          <w:szCs w:val="24"/>
          <w:lang w:val="ru-RU"/>
        </w:rPr>
        <w:sectPr w:rsidR="002F5893" w:rsidRPr="000A3C1C">
          <w:pgSz w:w="11906" w:h="16383"/>
          <w:pgMar w:top="1134" w:right="850" w:bottom="1134" w:left="1701" w:header="720" w:footer="720" w:gutter="0"/>
          <w:cols w:space="720"/>
        </w:sectPr>
      </w:pPr>
    </w:p>
    <w:p w:rsidR="002F5893" w:rsidRPr="000A3C1C" w:rsidRDefault="00BC44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0747151"/>
      <w:bookmarkEnd w:id="6"/>
      <w:r w:rsidRPr="000A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F5893" w:rsidRPr="000A3C1C" w:rsidRDefault="002F58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5893" w:rsidRPr="000A3C1C" w:rsidRDefault="00BC44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2F5893" w:rsidRPr="000A3C1C" w:rsidRDefault="002F58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обучающегося). Роль иностранного языка в планах на будущее.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Туризм. Виды отдыха. Путешествия по России и зарубежным странам.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экологии. Защита окружающей среды. Стихийные бедствия.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проживания в городской/сельской местности.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0A3C1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соглашаться/не соглашаться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выполнить просьбу, давать совет и принимать/ не принимать совет, 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Объём диалога – 8 реплик со стороны каждого собеседника.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0A3C1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базе умений, сформированных на уровне основного общего образования: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повествование/сообщение;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до 14 фраз.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звучания текста/текстов для аудирования – до 2,5 минуты.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  <w:proofErr w:type="gramEnd"/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текста/текстов для чтения – 500–700 слов.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резюме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аффиксация: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глаголов при помощи префиксов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mis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ize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образование имён существительных при помощи префиксов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ance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ence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ist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ity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ment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ness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sion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tion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ship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прилагательных при помощи префиксов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able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ible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ful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ian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ish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ive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less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ous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наречий при помощи префиксов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числительных при помощи суффиксов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ty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словосложение: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blackboard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с предлогом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наречия с основой причасти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конверсия: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неопределённой формы глаголов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имён прилагательных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существительных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прилагательных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на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moved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new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house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last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year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.).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</w:rPr>
        <w:t>Предложения с глагольными конструкциями, содержащими глаголы-связки to be, to look, to seem, to feel (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He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 looks/seems/feels happy.).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Предложения cо сложным дополнением – Complex Object (I want you to help me. I saw her cross/crossing the road. I want to have my hair cut.).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конструкциями as … as, not so … as, both … and …, either … or, neither … nor.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…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smth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Конструкции c глаголами to stop, to remember, to forget (разница в значении to stop doing smth и to stop to do smth).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 takes me … to do smth.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be/get used to smth, be/get used to doing smth.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You’d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 better.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Конструкция to be going to, формы Future Simple Tense и Present Continuous Tense для выражения будущего действия.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и их эквиваленты (can/be able to, could, must/have to, may, might, should, shall, would, will, need).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правилу, и исключения.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Слова, выражающие количество (many/much, little/a little, few/a few, a lot of).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другие). </w:t>
      </w:r>
      <w:proofErr w:type="gramEnd"/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2F5893" w:rsidRPr="000A3C1C" w:rsidRDefault="002F58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5893" w:rsidRPr="000A3C1C" w:rsidRDefault="00BC44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2F5893" w:rsidRPr="000A3C1C" w:rsidRDefault="002F58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Туризм. Виды отдыха. Экотуризм. Путешествия по России и зарубежным странам.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0A3C1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соглашаться/не соглашаться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интересующую информацию, переходить с позиции спрашивающего на позицию отвечающего и наоборот, брать/давать интервью;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диалога – до 9 реплик со стороны каждого собеседника.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0A3C1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повествование/сообщение;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рассуждение;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и(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или) без их использования.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14–15 фраз.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пороговый уровень по общеевропейской шкале).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Время звучания текста/текстов для аудирования – до 2,5 минуты.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пороговый уровень по общеевропейской шкале).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текста/текстов для чтения – до 600–800 слов.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резюме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аффиксация: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глаголов при помощи префиксов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mis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ize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существительных при помощи префиксов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ance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ence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ist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ity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ment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ness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sion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tion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ship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образование имён прилагательных при помощи префиксов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post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pre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able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ible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ful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ian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ical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ish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ive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less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ous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наречий при помощи префиксов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числительных при помощи суффиксов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ty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словосложение: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bell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с предлогом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наречия с основой причастия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конверсия: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существительных от неопределённой формы глаголов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прилагательных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существительных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прилагательных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на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moved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new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house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last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year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.).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</w:rPr>
        <w:t>Предложения с глагольными конструкциями, содержащими глаголы-связки to be, to look, to seem, to feel (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He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 looks/seems/feels happy.).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подлежащим –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Предложения cо сложным дополнением – Complex Object (I want you to help me. I saw her cross/crossing the road. I want to have my hair cut.).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конструкциями as … as, not so … as, both … and …, either … or, neither … nor.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…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smth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Конструкции c глаголами to stop, to remember, to forget (разница в значении to stop doing smth и to stop to do smth).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 takes me … to do smth.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be/get used to smth, be/get used to doing smth.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You’d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 better.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Конструкция to be going to, формы Future Simple Tense и Present Continuous Tense для выражения будущего действия.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и их эквиваленты (can/be able to, could, must/have to, may, might, should, shall, would, will, need).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правилу, и исключения.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Слова, выражающие количество (many/much, little/a little, few/a few, a lot of).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другие). </w:t>
      </w:r>
      <w:proofErr w:type="gramEnd"/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2F5893" w:rsidRPr="000A3C1C" w:rsidRDefault="002F5893">
      <w:pPr>
        <w:rPr>
          <w:rFonts w:ascii="Times New Roman" w:hAnsi="Times New Roman" w:cs="Times New Roman"/>
          <w:sz w:val="24"/>
          <w:szCs w:val="24"/>
          <w:lang w:val="ru-RU"/>
        </w:rPr>
        <w:sectPr w:rsidR="002F5893" w:rsidRPr="000A3C1C">
          <w:pgSz w:w="11906" w:h="16383"/>
          <w:pgMar w:top="1134" w:right="850" w:bottom="1134" w:left="1701" w:header="720" w:footer="720" w:gutter="0"/>
          <w:cols w:space="720"/>
        </w:sectPr>
      </w:pPr>
    </w:p>
    <w:p w:rsidR="002F5893" w:rsidRPr="000A3C1C" w:rsidRDefault="00BC44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20747152"/>
      <w:bookmarkEnd w:id="8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2F5893" w:rsidRPr="000A3C1C" w:rsidRDefault="002F58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5893" w:rsidRPr="000A3C1C" w:rsidRDefault="00BC44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F5893" w:rsidRPr="000A3C1C" w:rsidRDefault="002F58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идейная убеждённость, готовность к служению и защите Отечества, ответственность за его судьбу.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2F5893" w:rsidRPr="000A3C1C" w:rsidRDefault="002F58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5893" w:rsidRPr="000A3C1C" w:rsidRDefault="00BC44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F5893" w:rsidRPr="000A3C1C" w:rsidRDefault="002F58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F5893" w:rsidRPr="000A3C1C" w:rsidRDefault="002F58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5893" w:rsidRPr="000A3C1C" w:rsidRDefault="00BC44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F5893" w:rsidRPr="000A3C1C" w:rsidRDefault="002F58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5893" w:rsidRPr="000A3C1C" w:rsidRDefault="00BC44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2F5893" w:rsidRPr="000A3C1C" w:rsidRDefault="00BC441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F5893" w:rsidRPr="000A3C1C" w:rsidRDefault="00BC441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2F5893" w:rsidRPr="000A3C1C" w:rsidRDefault="00BC441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2F5893" w:rsidRPr="000A3C1C" w:rsidRDefault="00BC441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2F5893" w:rsidRPr="000A3C1C" w:rsidRDefault="00BC441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F5893" w:rsidRPr="000A3C1C" w:rsidRDefault="00BC441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F5893" w:rsidRPr="000A3C1C" w:rsidRDefault="00BC441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F5893" w:rsidRPr="000A3C1C" w:rsidRDefault="00BC441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2F5893" w:rsidRPr="000A3C1C" w:rsidRDefault="00BC44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2F5893" w:rsidRPr="000A3C1C" w:rsidRDefault="00BC441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F5893" w:rsidRPr="000A3C1C" w:rsidRDefault="00BC441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F5893" w:rsidRPr="000A3C1C" w:rsidRDefault="00BC441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лингвистической терминологией и ключевыми понятиями;</w:t>
      </w:r>
    </w:p>
    <w:p w:rsidR="002F5893" w:rsidRPr="000A3C1C" w:rsidRDefault="00BC441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F5893" w:rsidRPr="000A3C1C" w:rsidRDefault="00BC441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F5893" w:rsidRPr="000A3C1C" w:rsidRDefault="00BC441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F5893" w:rsidRPr="000A3C1C" w:rsidRDefault="00BC441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2F5893" w:rsidRPr="000A3C1C" w:rsidRDefault="00BC441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F5893" w:rsidRPr="000A3C1C" w:rsidRDefault="00BC441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2F5893" w:rsidRPr="000A3C1C" w:rsidRDefault="00BC441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2F5893" w:rsidRPr="000A3C1C" w:rsidRDefault="00BC441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выдвигать новые идеи, предлагать оригинальные подходы и решения; </w:t>
      </w:r>
    </w:p>
    <w:p w:rsidR="002F5893" w:rsidRPr="000A3C1C" w:rsidRDefault="00BC441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проблемы и задачи, допускающие альтернативных решений.</w:t>
      </w:r>
    </w:p>
    <w:p w:rsidR="002F5893" w:rsidRPr="000A3C1C" w:rsidRDefault="00BC44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2F5893" w:rsidRPr="000A3C1C" w:rsidRDefault="00BC441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F5893" w:rsidRPr="000A3C1C" w:rsidRDefault="00BC441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на иностранном (английском) языке в различных форматах с учётом назначения информации и целевой аудитории, выбирая оптимальную 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 представления и визуализации (текст, таблица, схема, диаграмма и другие);</w:t>
      </w:r>
    </w:p>
    <w:p w:rsidR="002F5893" w:rsidRPr="000A3C1C" w:rsidRDefault="00BC441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2F5893" w:rsidRPr="000A3C1C" w:rsidRDefault="00BC441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F5893" w:rsidRPr="000A3C1C" w:rsidRDefault="00BC441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F5893" w:rsidRPr="000A3C1C" w:rsidRDefault="002F58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5893" w:rsidRPr="000A3C1C" w:rsidRDefault="00BC44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F5893" w:rsidRPr="000A3C1C" w:rsidRDefault="002F58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5893" w:rsidRPr="000A3C1C" w:rsidRDefault="00BC44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2F5893" w:rsidRPr="000A3C1C" w:rsidRDefault="00BC441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2F5893" w:rsidRPr="000A3C1C" w:rsidRDefault="00BC441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F5893" w:rsidRPr="000A3C1C" w:rsidRDefault="00BC441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2F5893" w:rsidRPr="000A3C1C" w:rsidRDefault="00BC441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2F5893" w:rsidRPr="000A3C1C" w:rsidRDefault="002F58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5893" w:rsidRPr="000A3C1C" w:rsidRDefault="00BC44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2F5893" w:rsidRPr="000A3C1C" w:rsidRDefault="002F58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F5893" w:rsidRPr="000A3C1C" w:rsidRDefault="00BC44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</w:p>
    <w:p w:rsidR="002F5893" w:rsidRPr="000A3C1C" w:rsidRDefault="00BC441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F5893" w:rsidRPr="000A3C1C" w:rsidRDefault="00BC441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F5893" w:rsidRPr="000A3C1C" w:rsidRDefault="00BC441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ситуациям;</w:t>
      </w:r>
    </w:p>
    <w:p w:rsidR="002F5893" w:rsidRPr="000A3C1C" w:rsidRDefault="00BC441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2F5893" w:rsidRPr="000A3C1C" w:rsidRDefault="00BC441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2F5893" w:rsidRPr="000A3C1C" w:rsidRDefault="00BC441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F5893" w:rsidRPr="000A3C1C" w:rsidRDefault="00BC44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</w:p>
    <w:p w:rsidR="002F5893" w:rsidRPr="000A3C1C" w:rsidRDefault="00BC441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давать оценку новым ситуациям; </w:t>
      </w:r>
    </w:p>
    <w:p w:rsidR="002F5893" w:rsidRPr="000A3C1C" w:rsidRDefault="00BC441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2F5893" w:rsidRPr="000A3C1C" w:rsidRDefault="00BC441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2F5893" w:rsidRPr="000A3C1C" w:rsidRDefault="00BC441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2F5893" w:rsidRPr="000A3C1C" w:rsidRDefault="00BC441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созданный речевой проду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 в сл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учае необходимости; </w:t>
      </w:r>
    </w:p>
    <w:p w:rsidR="002F5893" w:rsidRPr="000A3C1C" w:rsidRDefault="00BC441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2F5893" w:rsidRPr="000A3C1C" w:rsidRDefault="00BC441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2F5893" w:rsidRPr="000A3C1C" w:rsidRDefault="00BC441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2F5893" w:rsidRPr="000A3C1C" w:rsidRDefault="00BC441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2F5893" w:rsidRPr="000A3C1C" w:rsidRDefault="00BC441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2F5893" w:rsidRPr="000A3C1C" w:rsidRDefault="00BC441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2F5893" w:rsidRPr="000A3C1C" w:rsidRDefault="00BC44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</w:p>
    <w:p w:rsidR="002F5893" w:rsidRPr="000A3C1C" w:rsidRDefault="00BC441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2F5893" w:rsidRPr="000A3C1C" w:rsidRDefault="00BC441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2F5893" w:rsidRPr="000A3C1C" w:rsidRDefault="00BC441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2F5893" w:rsidRPr="000A3C1C" w:rsidRDefault="00BC441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F5893" w:rsidRPr="000A3C1C" w:rsidRDefault="00BC441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2F5893" w:rsidRPr="000A3C1C" w:rsidRDefault="002F58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5893" w:rsidRPr="000A3C1C" w:rsidRDefault="00BC44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F5893" w:rsidRPr="000A3C1C" w:rsidRDefault="002F58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0A3C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класса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устно излагать результаты выполненной проектной работы (объём – до 14 фраз).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аудирование: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речь: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резюме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3)владеть пунктуационными навыками: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распознавать и употреблять в устной и письменной речи: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родственные слова, образованные с использованием аффиксации: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при помощи префиксов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mis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ize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 существительные при помощи префиксов un-, in-/im- и суффиксов -ance/-ence, -er/-or, -ing, -ist, -ity, -ment, -ness, -sion/-tion, -ship;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наречия при помощи префиксов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-, и суффикса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числительные при помощи суффиксов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ty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 использованием словосложения: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с основой существительного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bluebell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с предлогом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сложных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прилагательные путём соединения наречия с основой причастия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сложные прилагательные путём соединения основы прилагательного с основой причастия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 использованием конверсии: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существительных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прилагательных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имена прилагательные на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предложения, в том числе с несколькими обстоятельствами, следующими в определённом порядке;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look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seem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feel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 с конструкциями as … as, not so … as, both … and …, either … or, neither … nor;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smth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 c глаголами to stop, to remember, to forget (разница в значении to stop doing smth и to stop to do smth);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 It takes me … to do smth;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 be/get used to smth, be/get used to doing smth;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 to be going to, формы Future Simple Tense и Present Continuous Tense для выражения будущего действия;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 глаголы и их эквиваленты (can/be able to, could, must/have to, may, might, should, shall, would, will, need);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неличные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правилу, и исключения;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>, выражающие количество (many/much, little/a little, few/a few, a lot of);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неопределённые местоимения и их производные, отрицательные местоимения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другие);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родную страну и её культуру на иностранном языке;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владеть метапредметными умениями, позволяющими: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 учебную деятельность по овладению иностранным языком;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0A3C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 класса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говорение: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излагать результаты выполненной проектной работы (объём – 14–15 фраз).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аудирование: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смысловое чтение: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письменная речь: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резюме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владеть орфографическими навыками: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владеть пунктуационными навыками: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апостроф, точку, вопросительный и восклицательный знаки;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распознавать и употреблять в устной и письменной речи: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родственные слова, образованные с использованием аффиксации: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при помощи префиксов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mis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ize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наречия при помощи префиксов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числительные при помощи суффиксов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ty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использованием словосложения: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с основой существительного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bluebell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с предлогом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сложные прилагательные путём соединения наречия с основой причастия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сложные прилагательные путём соединения основы прилагательного с основой причастия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использованием конверсии: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существительных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прилагательных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имена прилагательные на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look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seem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feel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подлежащим –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 с конструкциями as … as, not so … as, both … and …, either … or, neither … nor;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smth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 c глаголами to stop, to remember, to forget (разница в значении to stop doing smth и to stop to do smth);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конструкция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 It takes me … to do smth;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 be/get used to smth, be/get used to doing smth;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 to be going to, формы Future Simple Tense и Present Continuous Tense для выражения будущего действия;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 глаголы и их эквиваленты (can/be able to, could, must/have to, may, might, should, shall, would, will, need);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неличные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правилу, и исключения;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gramEnd"/>
      <w:r w:rsidRPr="000A3C1C">
        <w:rPr>
          <w:rFonts w:ascii="Times New Roman" w:hAnsi="Times New Roman" w:cs="Times New Roman"/>
          <w:color w:val="000000"/>
          <w:sz w:val="24"/>
          <w:szCs w:val="24"/>
        </w:rPr>
        <w:t>, выражающие количество (many/much, little/a little, few/a few, a lot of);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неопределённые местоимения и их производные, отрицательные местоимения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3C1C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другие);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6) владеть социокультурными знаниями и умениями: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2F5893" w:rsidRPr="000A3C1C" w:rsidRDefault="00BC44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2F5893" w:rsidRPr="00461CE0" w:rsidRDefault="00BC441B">
      <w:pPr>
        <w:spacing w:after="0" w:line="264" w:lineRule="auto"/>
        <w:ind w:firstLine="600"/>
        <w:jc w:val="both"/>
        <w:rPr>
          <w:lang w:val="ru-RU"/>
        </w:rPr>
      </w:pPr>
      <w:r w:rsidRPr="000A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в ситуациях повседневной жизни и при работе в сети Интернет</w:t>
      </w:r>
      <w:r w:rsidRPr="00461CE0">
        <w:rPr>
          <w:rFonts w:ascii="Times New Roman" w:hAnsi="Times New Roman"/>
          <w:color w:val="000000"/>
          <w:sz w:val="28"/>
          <w:lang w:val="ru-RU"/>
        </w:rPr>
        <w:t>.</w:t>
      </w:r>
    </w:p>
    <w:p w:rsidR="002F5893" w:rsidRPr="00461CE0" w:rsidRDefault="002F5893">
      <w:pPr>
        <w:rPr>
          <w:lang w:val="ru-RU"/>
        </w:rPr>
        <w:sectPr w:rsidR="002F5893" w:rsidRPr="00461CE0">
          <w:pgSz w:w="11906" w:h="16383"/>
          <w:pgMar w:top="1134" w:right="850" w:bottom="1134" w:left="1701" w:header="720" w:footer="720" w:gutter="0"/>
          <w:cols w:space="720"/>
        </w:sectPr>
      </w:pPr>
    </w:p>
    <w:p w:rsidR="002F5893" w:rsidRDefault="00BC441B">
      <w:pPr>
        <w:spacing w:after="0"/>
        <w:ind w:left="120"/>
      </w:pPr>
      <w:bookmarkStart w:id="10" w:name="block-20747153"/>
      <w:bookmarkEnd w:id="9"/>
      <w:r w:rsidRPr="00461C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5893" w:rsidRDefault="00BC4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5210"/>
        <w:gridCol w:w="1055"/>
        <w:gridCol w:w="1841"/>
        <w:gridCol w:w="1910"/>
        <w:gridCol w:w="2403"/>
      </w:tblGrid>
      <w:tr w:rsidR="002F5893" w:rsidTr="000A3C1C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893" w:rsidRDefault="002F5893">
            <w:pPr>
              <w:spacing w:after="0"/>
              <w:ind w:left="135"/>
            </w:pPr>
          </w:p>
        </w:tc>
        <w:tc>
          <w:tcPr>
            <w:tcW w:w="5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5893" w:rsidRDefault="002F5893">
            <w:pPr>
              <w:spacing w:after="0"/>
              <w:ind w:left="135"/>
            </w:pPr>
          </w:p>
        </w:tc>
        <w:tc>
          <w:tcPr>
            <w:tcW w:w="4806" w:type="dxa"/>
            <w:gridSpan w:val="3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93" w:rsidRDefault="00BC441B" w:rsidP="000A3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893" w:rsidRDefault="002F5893"/>
        </w:tc>
        <w:tc>
          <w:tcPr>
            <w:tcW w:w="52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893" w:rsidRDefault="002F5893"/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893" w:rsidRDefault="002F58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893" w:rsidRDefault="002F589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893" w:rsidRDefault="002F5893">
            <w:pPr>
              <w:spacing w:after="0"/>
              <w:ind w:left="135"/>
            </w:pPr>
          </w:p>
        </w:tc>
        <w:tc>
          <w:tcPr>
            <w:tcW w:w="24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893" w:rsidRDefault="002F5893"/>
        </w:tc>
      </w:tr>
      <w:tr w:rsidR="002F5893" w:rsidTr="000A3C1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5893" w:rsidRDefault="002F5893"/>
        </w:tc>
      </w:tr>
    </w:tbl>
    <w:p w:rsidR="002F5893" w:rsidRDefault="002F5893">
      <w:pPr>
        <w:sectPr w:rsidR="002F58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893" w:rsidRDefault="00BC4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5210"/>
        <w:gridCol w:w="1055"/>
        <w:gridCol w:w="1841"/>
        <w:gridCol w:w="1910"/>
        <w:gridCol w:w="2403"/>
      </w:tblGrid>
      <w:tr w:rsidR="002F5893" w:rsidTr="000A3C1C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893" w:rsidRDefault="002F5893">
            <w:pPr>
              <w:spacing w:after="0"/>
              <w:ind w:left="135"/>
            </w:pPr>
          </w:p>
        </w:tc>
        <w:tc>
          <w:tcPr>
            <w:tcW w:w="5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5893" w:rsidRDefault="002F5893">
            <w:pPr>
              <w:spacing w:after="0"/>
              <w:ind w:left="135"/>
            </w:pPr>
          </w:p>
        </w:tc>
        <w:tc>
          <w:tcPr>
            <w:tcW w:w="4806" w:type="dxa"/>
            <w:gridSpan w:val="3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93" w:rsidRDefault="00BC441B" w:rsidP="000A3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893" w:rsidRDefault="002F5893"/>
        </w:tc>
        <w:tc>
          <w:tcPr>
            <w:tcW w:w="52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893" w:rsidRDefault="002F5893"/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893" w:rsidRDefault="002F58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893" w:rsidRDefault="002F589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893" w:rsidRDefault="002F5893">
            <w:pPr>
              <w:spacing w:after="0"/>
              <w:ind w:left="135"/>
            </w:pPr>
          </w:p>
        </w:tc>
        <w:tc>
          <w:tcPr>
            <w:tcW w:w="24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893" w:rsidRDefault="002F5893"/>
        </w:tc>
      </w:tr>
      <w:tr w:rsidR="002F5893" w:rsidTr="000A3C1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5893" w:rsidRDefault="002F5893"/>
        </w:tc>
      </w:tr>
    </w:tbl>
    <w:p w:rsidR="002F5893" w:rsidRDefault="002F5893">
      <w:pPr>
        <w:sectPr w:rsidR="002F58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893" w:rsidRDefault="00BC441B">
      <w:pPr>
        <w:spacing w:after="0"/>
        <w:ind w:left="120"/>
      </w:pPr>
      <w:bookmarkStart w:id="11" w:name="block-2074715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5893" w:rsidRDefault="00BC4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961"/>
        <w:gridCol w:w="951"/>
        <w:gridCol w:w="1841"/>
        <w:gridCol w:w="1910"/>
        <w:gridCol w:w="1347"/>
        <w:gridCol w:w="2221"/>
      </w:tblGrid>
      <w:tr w:rsidR="002F5893" w:rsidTr="000A3C1C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893" w:rsidRDefault="002F5893">
            <w:pPr>
              <w:spacing w:after="0"/>
              <w:ind w:left="135"/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893" w:rsidRDefault="002F5893">
            <w:pPr>
              <w:spacing w:after="0"/>
              <w:ind w:left="135"/>
            </w:pPr>
          </w:p>
        </w:tc>
        <w:tc>
          <w:tcPr>
            <w:tcW w:w="4702" w:type="dxa"/>
            <w:gridSpan w:val="3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93" w:rsidRDefault="00BC441B" w:rsidP="000A3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893" w:rsidRDefault="002F5893"/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893" w:rsidRDefault="002F5893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893" w:rsidRDefault="002F58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893" w:rsidRDefault="002F589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893" w:rsidRDefault="002F5893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893" w:rsidRDefault="002F5893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893" w:rsidRDefault="002F5893"/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Черты характера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Настоящие формы глагола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Л.М.Элкот " Маленькие женщины".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неофициального стиля.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Чтение, анализ стиля написания официального письма.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 в Британии.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короткой статьи.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Экология. Вторичное использование.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ЕГЭ в фокусе 1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Словарный диктант по теме " Досуг молодежи".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Молодые британские покупатели.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Трата денег.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предпочтений.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или герундий.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Нэсбит. Дети с железной дороги.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Совершенствования навыков употребления инфинитива и герундия.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Короткие сообщения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события Британии.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Дискриминация.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Экология. Чистый воздух.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ЕГЭ в фокусе 2.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Словарный диктант по теме " Молодежь в современном обществе".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1 четверть.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Типы школ и школьная жизнь.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Профессии. Аудирование.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время. Отработка.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прилагательных.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А.П.Чехов " Душка"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Письмо официального стиля. Написание заявлений.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Американская школа.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Экология. Вымирающие животные.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ЕГЭ в фокусе 3.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"Общение в семье и в школе".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Работа с текстом.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Устная речь.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Модальные глаголы.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А.К.Доэль "Потерянный мир".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Письмо. Порядок написания эссе.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Большой барьерный риф.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Экология. Джунгли.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ЕГЭ в фокусе 4.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Словарный диктант по теме "Природа и экология".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1 полугодие.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Красивый Непал.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Аудирование. Устная речь.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лексики по теме " Путешествие</w:t>
            </w:r>
            <w:proofErr w:type="gramStart"/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gram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Впечатления о проведенном отдыхе.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Артикли. Прошедшее время.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Сравнительный анализ </w:t>
            </w:r>
            <w:proofErr w:type="gramStart"/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видо-временных</w:t>
            </w:r>
            <w:proofErr w:type="gramEnd"/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 глагола прошедшего времени.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proofErr w:type="gramEnd"/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Верн "За 80 дней вокруг света".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Письмо. Рассказы</w:t>
            </w:r>
            <w:proofErr w:type="gramStart"/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нализ употребления прилагательных и наречий.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Темза.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Экология. Подводный мусор.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ЕГЭ в фокусе5.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Словарный диктант по теме " Путешествия".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proofErr w:type="gramEnd"/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рабта по теме " Путешествия".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Полезная еда. Чтение.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и закрепление лексики по тем</w:t>
            </w:r>
            <w:proofErr w:type="gramStart"/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е"</w:t>
            </w:r>
            <w:proofErr w:type="gramEnd"/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Еда"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Диета и здоровье подростков.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 о здоровье.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предложения.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предложения реального и нереального характера.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Ч.Диккенс "Оливер Твист".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Письмо. Доклады.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Р.Бернс. Самостоятельные высказывания.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Анатомия. Здоровые зубы.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Экология. Органическое земледелие.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ЕГЭ в фокусе 6.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заданий формата ЕГЭ.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Словарный диктант "Здоровье и забота о нем".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3 четверть.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подростков.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развлечений.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Пассивный залог.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Сравнительный анализ видовременных форм в пассивном залоге.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Лерукс "Призрак оперы".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Письмо. Отзывы.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мадам Тюссо.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экология.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ЕГЭ в фокусе 7.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заданий формата ЕГЭ.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Словарный диктант "Развлечения".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"Развлечения".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Высокотехнологичные приборы.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Высокотехнологичные приборы.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оборудование и проблемы.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Сравнительный анализ употребления </w:t>
            </w:r>
            <w:proofErr w:type="gramStart"/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видо-временных</w:t>
            </w:r>
            <w:proofErr w:type="gramEnd"/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 глагола в косвенной речи.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Г.Уэльс "Машина времени".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Г.Уэльс "Машина времени".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Письмо. Эссе. "Свое мнение"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написания эссе.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промежуточной аттестации.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изобретатели.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Альтернативные источники энергии.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2F5893" w:rsidRDefault="002F5893"/>
        </w:tc>
      </w:tr>
    </w:tbl>
    <w:p w:rsidR="002F5893" w:rsidRDefault="002F5893">
      <w:pPr>
        <w:sectPr w:rsidR="002F58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893" w:rsidRDefault="00BC4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961"/>
        <w:gridCol w:w="951"/>
        <w:gridCol w:w="1841"/>
        <w:gridCol w:w="1910"/>
        <w:gridCol w:w="1347"/>
        <w:gridCol w:w="2221"/>
      </w:tblGrid>
      <w:tr w:rsidR="002F5893" w:rsidTr="000A3C1C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893" w:rsidRDefault="002F5893">
            <w:pPr>
              <w:spacing w:after="0"/>
              <w:ind w:left="135"/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893" w:rsidRDefault="002F5893">
            <w:pPr>
              <w:spacing w:after="0"/>
              <w:ind w:left="135"/>
            </w:pPr>
          </w:p>
        </w:tc>
        <w:tc>
          <w:tcPr>
            <w:tcW w:w="4702" w:type="dxa"/>
            <w:gridSpan w:val="3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93" w:rsidRDefault="00BC441B" w:rsidP="000A3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893" w:rsidRDefault="002F5893"/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893" w:rsidRDefault="002F5893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893" w:rsidRDefault="002F58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893" w:rsidRDefault="002F589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893" w:rsidRDefault="002F5893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893" w:rsidRDefault="002F5893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893" w:rsidRDefault="002F5893"/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Родственные узы, семья.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Мнения подростков разных стран о семейных традициях.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соседями.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Видовременные формы глагола в настоящем, будущем и прошедшем времени.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Сравнительный анализ видовременных форм глагола.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О.Уайлд "Преданный друг".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Письмо. Описание внешности человека.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Многонациональная Британия.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"Моя семья".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окружающей среды.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ЕГЭ в фокусе 1.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Словарный диктант по теме "Досуг молодежи".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"Досуг молодежи".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стресс и здоровье. Работа с текстом.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Стресс и здоровье Устная речь.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 друзьями.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Негативные чувства и симпатии друг другу.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Придаточные определительные предложения.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тренировочных упражнений.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Ш.Бронте "Джейн Эйр".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письма.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Телефон доверия. Наука.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Экология. Упаковка.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ЕГЭ в фокусе 2.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Словарный диктант по теме "Межличностные отношения".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"Здоровый образ жизни".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"Межличностные отношения".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Жертвы преступлений.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Инфинитив. Герундий.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Сравнительный анализ инфинитива и герундия.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Ч. Диккенс "Большие надежды".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Эссе. Свое мнение.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Статуя Свободы.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Заботишься ли ты об охране окружающей среды?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ЕГЭ в фокусе 3.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"Ответственность".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Травмы.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Болезни.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Страдательный залог.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Сравнительный анализ </w:t>
            </w:r>
            <w:proofErr w:type="gramStart"/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видо-временных</w:t>
            </w:r>
            <w:proofErr w:type="gramEnd"/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 глагола в пассивном залоге.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М Твен "Приключения Тома Сойера".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Письмо. Рассказы.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Ф.Найтингейл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Экология. Загрязнение воды.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ЕГЭ в фокусе 4.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Словарный диктант по теме "Опасность"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первое полугодие.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"Жизнь на улице". Введение лексики.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"Жизнь на улице" работа с текстом.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современных улиц.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"Мусор на улице" диалоги по теме.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Модальные глаголы. Употребление модальных глаголов и их эквиваленты.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Сравнительный анализ употребления модальных глаголов.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Т.Харди "Тесс из рода Д, Эрбервиль".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по тексту.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Письма- предложения, рекомендации.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Ознакомление с планом написания письма.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"Дом" работа с текстом.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Экология. "Зеленые пояса".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ЕГЭ в фокусе 5.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Словарный диктант по теме "КТО ты?"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модулю 5.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космосе. Введение лексики.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"НЛО" работа с текстом.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"СМИ" работа с текстом.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Освещение событий, выражения удивления и сомнения.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Сравнительный анализ употребления </w:t>
            </w:r>
            <w:proofErr w:type="gramStart"/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видо-временных</w:t>
            </w:r>
            <w:proofErr w:type="gramEnd"/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 глагола в косвенной речи.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Д.Лондон "Белый клык".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Эссе. "За" и "против".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структуры сочинения-рассуждения.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Языки Британских островов.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проектом "Языки, на которых говорят в России".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океана.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ЕГЭ в фокусе 6.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Словарный диктант по теме "Общение".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3 четверть.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 мееня есть мечта.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обучение. Планы на будущее.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предложения реального и нереального условия.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предложения. Отработка.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Р.Киплинг "Если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.."</w:t>
            </w:r>
            <w:proofErr w:type="gram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Поисковое и изучающее чтение.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Официальные письма/ электронные письма.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Студенческая жизнь.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Диан Фосси</w:t>
            </w:r>
            <w:proofErr w:type="gramStart"/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оисковое и изучающее чтение.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ЕГЭ в фокусе 7.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Словарный диктант по теме "Планы на будущее".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"Планы на будущее".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Загадочные таинственные места.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Аэропорты и воздушные путешествия.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Инверсия.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Существительные, наречия.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 Свифт "Приключения Гулливера".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Письмо. Статья "Любимые места".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</w:t>
            </w:r>
            <w:proofErr w:type="gramStart"/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ысказывание на основе прочитанного.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Экология. Заповедные места планеты.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ЕГЭ в фокусе.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Словарный диктант по теме "Путешествия".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893" w:rsidRDefault="002F5893">
            <w:pPr>
              <w:spacing w:after="0"/>
              <w:ind w:left="135"/>
            </w:pPr>
          </w:p>
        </w:tc>
      </w:tr>
      <w:tr w:rsidR="002F5893" w:rsidTr="000A3C1C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2F5893" w:rsidRPr="00461CE0" w:rsidRDefault="00BC441B">
            <w:pPr>
              <w:spacing w:after="0"/>
              <w:ind w:left="135"/>
              <w:rPr>
                <w:lang w:val="ru-RU"/>
              </w:rPr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 w:rsidRPr="00461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93" w:rsidRDefault="00BC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2F5893" w:rsidRDefault="002F5893"/>
        </w:tc>
      </w:tr>
    </w:tbl>
    <w:p w:rsidR="002F5893" w:rsidRDefault="002F5893">
      <w:pPr>
        <w:sectPr w:rsidR="002F58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893" w:rsidRPr="000A3C1C" w:rsidRDefault="00BC441B">
      <w:pPr>
        <w:spacing w:after="0"/>
        <w:ind w:left="120"/>
        <w:rPr>
          <w:lang w:val="ru-RU"/>
        </w:rPr>
      </w:pPr>
      <w:bookmarkStart w:id="12" w:name="block-20747155"/>
      <w:bookmarkEnd w:id="11"/>
      <w:r w:rsidRPr="000A3C1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F5893" w:rsidRDefault="00BC44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5893" w:rsidRPr="00461CE0" w:rsidRDefault="00BC441B">
      <w:pPr>
        <w:spacing w:after="0" w:line="480" w:lineRule="auto"/>
        <w:ind w:left="120"/>
        <w:rPr>
          <w:lang w:val="ru-RU"/>
        </w:rPr>
      </w:pPr>
      <w:r w:rsidRPr="00461CE0">
        <w:rPr>
          <w:rFonts w:ascii="Times New Roman" w:hAnsi="Times New Roman"/>
          <w:color w:val="000000"/>
          <w:sz w:val="28"/>
          <w:lang w:val="ru-RU"/>
        </w:rPr>
        <w:t>• Английский язык, 10 класс/ Афанасьева О.В., Дули Д., Михеева И.В. и другие, Акционерное общество «Издательство «Просвещение»</w:t>
      </w:r>
      <w:r w:rsidRPr="00461CE0">
        <w:rPr>
          <w:sz w:val="28"/>
          <w:lang w:val="ru-RU"/>
        </w:rPr>
        <w:br/>
      </w:r>
      <w:bookmarkStart w:id="13" w:name="fcd4d2a0-5025-4100-b79a-d6e41cba5202"/>
      <w:r w:rsidRPr="00461CE0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 и другие, Акционерное общество «Издательство «Просвещение»</w:t>
      </w:r>
      <w:bookmarkEnd w:id="13"/>
    </w:p>
    <w:p w:rsidR="002F5893" w:rsidRPr="00461CE0" w:rsidRDefault="002F5893">
      <w:pPr>
        <w:spacing w:after="0" w:line="480" w:lineRule="auto"/>
        <w:ind w:left="120"/>
        <w:rPr>
          <w:lang w:val="ru-RU"/>
        </w:rPr>
      </w:pPr>
    </w:p>
    <w:p w:rsidR="002F5893" w:rsidRPr="00461CE0" w:rsidRDefault="002F5893">
      <w:pPr>
        <w:spacing w:after="0"/>
        <w:ind w:left="120"/>
        <w:rPr>
          <w:lang w:val="ru-RU"/>
        </w:rPr>
      </w:pPr>
    </w:p>
    <w:p w:rsidR="002F5893" w:rsidRPr="00461CE0" w:rsidRDefault="00BC441B">
      <w:pPr>
        <w:spacing w:after="0" w:line="480" w:lineRule="auto"/>
        <w:ind w:left="120"/>
        <w:rPr>
          <w:lang w:val="ru-RU"/>
        </w:rPr>
      </w:pPr>
      <w:r w:rsidRPr="00461CE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F5893" w:rsidRPr="00461CE0" w:rsidRDefault="00BC441B">
      <w:pPr>
        <w:spacing w:after="0" w:line="480" w:lineRule="auto"/>
        <w:ind w:left="120"/>
        <w:rPr>
          <w:lang w:val="ru-RU"/>
        </w:rPr>
      </w:pPr>
      <w:bookmarkStart w:id="14" w:name="cb77c024-1ba4-42b1-b34b-1acff9643914"/>
      <w:r w:rsidRPr="00461CE0">
        <w:rPr>
          <w:rFonts w:ascii="Times New Roman" w:hAnsi="Times New Roman"/>
          <w:color w:val="000000"/>
          <w:sz w:val="28"/>
          <w:lang w:val="ru-RU"/>
        </w:rPr>
        <w:t>Книга для учителя</w:t>
      </w:r>
      <w:bookmarkEnd w:id="14"/>
    </w:p>
    <w:p w:rsidR="002F5893" w:rsidRPr="00461CE0" w:rsidRDefault="002F5893">
      <w:pPr>
        <w:spacing w:after="0"/>
        <w:ind w:left="120"/>
        <w:rPr>
          <w:lang w:val="ru-RU"/>
        </w:rPr>
      </w:pPr>
    </w:p>
    <w:p w:rsidR="002F5893" w:rsidRPr="00461CE0" w:rsidRDefault="00BC441B">
      <w:pPr>
        <w:spacing w:after="0" w:line="480" w:lineRule="auto"/>
        <w:ind w:left="120"/>
        <w:rPr>
          <w:lang w:val="ru-RU"/>
        </w:rPr>
      </w:pPr>
      <w:r w:rsidRPr="00461C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5893" w:rsidRPr="00461CE0" w:rsidRDefault="00BC441B">
      <w:pPr>
        <w:spacing w:after="0" w:line="480" w:lineRule="auto"/>
        <w:ind w:left="120"/>
        <w:rPr>
          <w:lang w:val="ru-RU"/>
        </w:rPr>
      </w:pPr>
      <w:r w:rsidRPr="00461CE0">
        <w:rPr>
          <w:rFonts w:ascii="Times New Roman" w:hAnsi="Times New Roman"/>
          <w:color w:val="000000"/>
          <w:sz w:val="28"/>
          <w:lang w:val="ru-RU"/>
        </w:rPr>
        <w:t>Официальный сайт Министерства просвещения Российской Федерации -</w:t>
      </w:r>
      <w:r w:rsidRPr="00461CE0">
        <w:rPr>
          <w:sz w:val="28"/>
          <w:lang w:val="ru-RU"/>
        </w:rPr>
        <w:br/>
      </w:r>
      <w:r w:rsidRPr="00461C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61C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461C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461C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1CE0">
        <w:rPr>
          <w:rFonts w:ascii="Times New Roman" w:hAnsi="Times New Roman"/>
          <w:color w:val="000000"/>
          <w:sz w:val="28"/>
          <w:lang w:val="ru-RU"/>
        </w:rPr>
        <w:t>/</w:t>
      </w:r>
      <w:r w:rsidRPr="00461CE0">
        <w:rPr>
          <w:sz w:val="28"/>
          <w:lang w:val="ru-RU"/>
        </w:rPr>
        <w:br/>
      </w:r>
      <w:r w:rsidRPr="00461CE0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"Российское образование" -</w:t>
      </w:r>
      <w:r>
        <w:rPr>
          <w:rFonts w:ascii="Times New Roman" w:hAnsi="Times New Roman"/>
          <w:color w:val="000000"/>
          <w:sz w:val="28"/>
        </w:rPr>
        <w:t>www</w:t>
      </w:r>
      <w:r w:rsidRPr="00461C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61C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1CE0">
        <w:rPr>
          <w:sz w:val="28"/>
          <w:lang w:val="ru-RU"/>
        </w:rPr>
        <w:br/>
      </w:r>
      <w:r w:rsidRPr="00461CE0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информационно-образовательных ресурсов. Он</w:t>
      </w:r>
      <w:r w:rsidRPr="00461CE0">
        <w:rPr>
          <w:sz w:val="28"/>
          <w:lang w:val="ru-RU"/>
        </w:rPr>
        <w:br/>
      </w:r>
      <w:r w:rsidRPr="00461CE0">
        <w:rPr>
          <w:rFonts w:ascii="Times New Roman" w:hAnsi="Times New Roman"/>
          <w:color w:val="000000"/>
          <w:sz w:val="28"/>
          <w:lang w:val="ru-RU"/>
        </w:rPr>
        <w:t xml:space="preserve"> обеспечивает доступность и эффективность использования электронных</w:t>
      </w:r>
      <w:r w:rsidRPr="00461CE0">
        <w:rPr>
          <w:sz w:val="28"/>
          <w:lang w:val="ru-RU"/>
        </w:rPr>
        <w:br/>
      </w:r>
      <w:bookmarkStart w:id="15" w:name="6695cb62-c7ac-4d3d-b5f1-bb0fcb6a9bae"/>
      <w:r w:rsidRPr="00461CE0">
        <w:rPr>
          <w:rFonts w:ascii="Times New Roman" w:hAnsi="Times New Roman"/>
          <w:color w:val="000000"/>
          <w:sz w:val="28"/>
          <w:lang w:val="ru-RU"/>
        </w:rPr>
        <w:t xml:space="preserve">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461C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461C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61C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1CE0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</w:p>
    <w:p w:rsidR="002F5893" w:rsidRDefault="002F5893">
      <w:pPr>
        <w:rPr>
          <w:lang w:val="ru-RU"/>
        </w:rPr>
      </w:pPr>
    </w:p>
    <w:bookmarkEnd w:id="12"/>
    <w:p w:rsidR="00BC441B" w:rsidRPr="00461CE0" w:rsidRDefault="00BC441B">
      <w:pPr>
        <w:rPr>
          <w:lang w:val="ru-RU"/>
        </w:rPr>
      </w:pPr>
    </w:p>
    <w:sectPr w:rsidR="00BC441B" w:rsidRPr="00461C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2F88"/>
    <w:multiLevelType w:val="multilevel"/>
    <w:tmpl w:val="54B89FE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A7759"/>
    <w:multiLevelType w:val="multilevel"/>
    <w:tmpl w:val="AC8AB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344C66"/>
    <w:multiLevelType w:val="multilevel"/>
    <w:tmpl w:val="716E1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CD7C03"/>
    <w:multiLevelType w:val="multilevel"/>
    <w:tmpl w:val="BD108AA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CC07E4"/>
    <w:multiLevelType w:val="multilevel"/>
    <w:tmpl w:val="BE3C7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132173"/>
    <w:multiLevelType w:val="multilevel"/>
    <w:tmpl w:val="CC6254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0A17BE"/>
    <w:multiLevelType w:val="multilevel"/>
    <w:tmpl w:val="05781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F5893"/>
    <w:rsid w:val="000A3C1C"/>
    <w:rsid w:val="002F5893"/>
    <w:rsid w:val="00461CE0"/>
    <w:rsid w:val="004E6E65"/>
    <w:rsid w:val="00B656BF"/>
    <w:rsid w:val="00BC441B"/>
    <w:rsid w:val="00F0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A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3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48</Pages>
  <Words>14705</Words>
  <Characters>83823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Ученик-3</cp:lastModifiedBy>
  <cp:revision>7</cp:revision>
  <cp:lastPrinted>2023-10-16T07:54:00Z</cp:lastPrinted>
  <dcterms:created xsi:type="dcterms:W3CDTF">2023-10-06T07:05:00Z</dcterms:created>
  <dcterms:modified xsi:type="dcterms:W3CDTF">2024-09-17T04:20:00Z</dcterms:modified>
</cp:coreProperties>
</file>